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6D7295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D7295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"https://www.wcsad.com/wp-content/uploads/2015/10/AOB.template.pdf" \l "page=1" \o "Page 1" </w:instrText>
      </w:r>
      <w:r w:rsidRPr="006D7295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7295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905F88" w:rsidRPr="006D7295" w:rsidRDefault="00905F88" w:rsidP="00905F88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</w:rPr>
      </w:pPr>
      <w:r w:rsidRPr="006D7295">
        <w:rPr>
          <w:rFonts w:ascii="Times New Roman" w:eastAsia="Times New Roman" w:hAnsi="Times New Roman" w:cs="Times New Roman"/>
          <w:sz w:val="28"/>
          <w:szCs w:val="30"/>
        </w:rPr>
        <w:t xml:space="preserve">ASSIGNMENT OF BENEFITS / RELEASE OF MEDICAL INFORMATION </w:t>
      </w:r>
    </w:p>
    <w:p w:rsidR="00905F88" w:rsidRDefault="00905F88" w:rsidP="006D7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295">
        <w:rPr>
          <w:rFonts w:ascii="Times New Roman" w:eastAsia="Times New Roman" w:hAnsi="Times New Roman" w:cs="Times New Roman"/>
          <w:sz w:val="28"/>
          <w:szCs w:val="28"/>
        </w:rPr>
        <w:t>Patient</w:t>
      </w:r>
      <w:r w:rsidR="00905F88">
        <w:rPr>
          <w:rFonts w:ascii="Times New Roman" w:eastAsia="Times New Roman" w:hAnsi="Times New Roman" w:cs="Times New Roman"/>
          <w:sz w:val="28"/>
          <w:szCs w:val="28"/>
        </w:rPr>
        <w:t>/Insured Individual</w:t>
      </w:r>
      <w:r w:rsidRPr="006D7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905F88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905F88" w:rsidRPr="006D7295" w:rsidRDefault="00905F88" w:rsidP="006D7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 hereby authorize and request that payment of benefits by my primary insurance company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___</w:t>
      </w:r>
      <w:r w:rsidR="00905F88">
        <w:rPr>
          <w:rFonts w:ascii="Times New Roman" w:eastAsia="Times New Roman" w:hAnsi="Times New Roman" w:cs="Times New Roman"/>
          <w:sz w:val="25"/>
          <w:szCs w:val="25"/>
        </w:rPr>
        <w:t>______________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>, and my secondary insurance (if any) ____</w:t>
      </w:r>
      <w:r w:rsidR="00F53C14">
        <w:rPr>
          <w:rFonts w:ascii="Times New Roman" w:eastAsia="Times New Roman" w:hAnsi="Times New Roman" w:cs="Times New Roman"/>
          <w:sz w:val="25"/>
          <w:szCs w:val="25"/>
        </w:rPr>
        <w:t>___________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_be made directly to </w:t>
      </w:r>
      <w:r w:rsidR="00905F88">
        <w:rPr>
          <w:rFonts w:ascii="Times New Roman" w:eastAsia="Times New Roman" w:hAnsi="Times New Roman" w:cs="Times New Roman"/>
          <w:sz w:val="25"/>
          <w:szCs w:val="25"/>
        </w:rPr>
        <w:t>River Bay Behavioral Health, LLC (Randall Minteer)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for services furnished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to me or my dependent. I understand that my insurance company may only cover a portion of the total bill. I further understand that I may be responsible for all charges not covered by this assignment.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In addition, I authorize</w:t>
      </w:r>
      <w:r w:rsidR="00905F88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05F88">
        <w:rPr>
          <w:rFonts w:ascii="Times New Roman" w:eastAsia="Times New Roman" w:hAnsi="Times New Roman" w:cs="Times New Roman"/>
          <w:sz w:val="25"/>
          <w:szCs w:val="25"/>
        </w:rPr>
        <w:t>River Bay Behavioral Health, LLC (Randall Minteer)</w:t>
      </w:r>
      <w:r w:rsidR="00905F88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to disclose any and all written information from the 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>above-named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insurance company and/or its design</w:t>
      </w:r>
      <w:bookmarkStart w:id="0" w:name="_GoBack"/>
      <w:bookmarkEnd w:id="0"/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ated representatives, at the determination of _______________________. Such disclosure shall be for reimbursement purposes for those services received.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I hereby release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>River Bay Behavioral Health, LLC (Randall Minteer)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its officers, agents, employees and any clinical staff associated with my case, from all liability that may arise </w:t>
      </w:r>
      <w:proofErr w:type="gramStart"/>
      <w:r w:rsidRPr="006D7295">
        <w:rPr>
          <w:rFonts w:ascii="Times New Roman" w:eastAsia="Times New Roman" w:hAnsi="Times New Roman" w:cs="Times New Roman"/>
          <w:sz w:val="25"/>
          <w:szCs w:val="25"/>
        </w:rPr>
        <w:t>as a result of</w:t>
      </w:r>
      <w:proofErr w:type="gramEnd"/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disclosure of information to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the 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>above-named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insurance company(s) or their designate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d representatives.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By signing this assignment of benefits and release of information I acknowledge: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1.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 am aware and understand that this authorization will not be used unless the above named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insurance company(s) or their designated representatives request records of information for </w:t>
      </w:r>
    </w:p>
    <w:p w:rsid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reimbursement purposes; or seek to </w:t>
      </w:r>
      <w:proofErr w:type="gramStart"/>
      <w:r w:rsidRPr="006D7295">
        <w:rPr>
          <w:rFonts w:ascii="Times New Roman" w:eastAsia="Times New Roman" w:hAnsi="Times New Roman" w:cs="Times New Roman"/>
          <w:sz w:val="25"/>
          <w:szCs w:val="25"/>
        </w:rPr>
        <w:t>take action</w:t>
      </w:r>
      <w:proofErr w:type="gramEnd"/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reference payment for treatment services.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2.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 </w:t>
      </w:r>
      <w:r>
        <w:rPr>
          <w:rFonts w:ascii="Times New Roman" w:eastAsia="Times New Roman" w:hAnsi="Times New Roman" w:cs="Times New Roman"/>
          <w:sz w:val="25"/>
          <w:szCs w:val="25"/>
        </w:rPr>
        <w:t>agree to participate and assist River Bay Behavioral Health, LLC o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r its designated representatives </w:t>
      </w:r>
      <w:r>
        <w:rPr>
          <w:rFonts w:ascii="Times New Roman" w:eastAsia="Times New Roman" w:hAnsi="Times New Roman" w:cs="Times New Roman"/>
          <w:sz w:val="25"/>
          <w:szCs w:val="25"/>
        </w:rPr>
        <w:t>with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any appeal process necessary to collect payments for services rendered.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3.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 am aware and have been advised of the provisions of Federal and State Statues, rules and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regulations and provide for my right to confidentiality of these records.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4.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>I understand that this assignment and authorization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is subject to revocation at anytime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except to the extent that action has been taken in reliance thereof. In any event, this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authorization will expire once reimbursement for services rendered is complete.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5.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>River Bay Behavioral Health, LLC (Randall Minteer)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is acting in filing for insurance benefits assigned to _____ ____________________and it can assume no responsibility for guaranteeing payment of any charges from the insurance company(s).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6.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A firm contracted by 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>River Bay Behavioral Health, LLC (Randall Minteer)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for billing and collection purposes may do billing.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lastRenderedPageBreak/>
        <w:t>7.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>River Bay Behavioral Health, LLC (Randall Minteer)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>is appointed by me to act as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my representative and on my behalf in any proceeding that may be necessary to seek payment from my insurance carrier. This includes receiving a copy of my insurance plan’s documents.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8.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Should an overpayment take place, a refund check will be mailed to the authorized party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that is due the overpayment.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>9.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 xml:space="preserve">River Bay Behavioral Health, LLC (Randall </w:t>
      </w:r>
      <w:r w:rsidR="00A0368B">
        <w:rPr>
          <w:rFonts w:ascii="Times New Roman" w:eastAsia="Times New Roman" w:hAnsi="Times New Roman" w:cs="Times New Roman"/>
          <w:sz w:val="25"/>
          <w:szCs w:val="25"/>
        </w:rPr>
        <w:t>Minteer)</w:t>
      </w:r>
      <w:r w:rsidR="00A0368B" w:rsidRPr="006D7295">
        <w:rPr>
          <w:rFonts w:ascii="Times New Roman" w:eastAsia="Times New Roman" w:hAnsi="Times New Roman" w:cs="Times New Roman"/>
          <w:sz w:val="25"/>
          <w:szCs w:val="25"/>
        </w:rPr>
        <w:t xml:space="preserve"> shall</w:t>
      </w: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 be entitled to the full amount of its charges without offset. </w:t>
      </w:r>
      <w:r>
        <w:rPr>
          <w:rFonts w:ascii="Times New Roman" w:eastAsia="Times New Roman" w:hAnsi="Times New Roman" w:cs="Times New Roman"/>
          <w:sz w:val="25"/>
          <w:szCs w:val="25"/>
        </w:rPr>
        <w:br/>
      </w:r>
    </w:p>
    <w:p w:rsid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6D7295">
        <w:rPr>
          <w:rFonts w:ascii="Times New Roman" w:eastAsia="Times New Roman" w:hAnsi="Times New Roman" w:cs="Times New Roman"/>
          <w:sz w:val="25"/>
          <w:szCs w:val="25"/>
        </w:rPr>
        <w:t xml:space="preserve">I acknowledge receipt of a completed and signed copy of this assignment and release form. 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:rsidR="006D7295" w:rsidRDefault="00905F88" w:rsidP="006D7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295">
        <w:rPr>
          <w:rFonts w:ascii="Times New Roman" w:eastAsia="Times New Roman" w:hAnsi="Times New Roman" w:cs="Times New Roman"/>
          <w:sz w:val="28"/>
          <w:szCs w:val="28"/>
        </w:rPr>
        <w:t xml:space="preserve">Patient </w:t>
      </w:r>
      <w:r>
        <w:rPr>
          <w:rFonts w:ascii="Times New Roman" w:eastAsia="Times New Roman" w:hAnsi="Times New Roman" w:cs="Times New Roman"/>
          <w:sz w:val="28"/>
          <w:szCs w:val="28"/>
        </w:rPr>
        <w:t>Signature</w:t>
      </w:r>
      <w:r w:rsidR="006D7295" w:rsidRPr="006D7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7295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proofErr w:type="gramStart"/>
      <w:r w:rsidR="006D7295">
        <w:rPr>
          <w:rFonts w:ascii="Times New Roman" w:eastAsia="Times New Roman" w:hAnsi="Times New Roman" w:cs="Times New Roman"/>
          <w:sz w:val="28"/>
          <w:szCs w:val="28"/>
        </w:rPr>
        <w:t xml:space="preserve">_  </w:t>
      </w:r>
      <w:r w:rsidR="006D7295" w:rsidRPr="006D7295">
        <w:rPr>
          <w:rFonts w:ascii="Times New Roman" w:eastAsia="Times New Roman" w:hAnsi="Times New Roman" w:cs="Times New Roman"/>
          <w:sz w:val="28"/>
          <w:szCs w:val="28"/>
        </w:rPr>
        <w:t>Date</w:t>
      </w:r>
      <w:proofErr w:type="gramEnd"/>
      <w:r w:rsidR="006D7295" w:rsidRPr="006D72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D7295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D7295" w:rsidRPr="006D7295" w:rsidRDefault="006D7295" w:rsidP="006D72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D7295">
        <w:rPr>
          <w:rFonts w:ascii="Times New Roman" w:eastAsia="Times New Roman" w:hAnsi="Times New Roman" w:cs="Times New Roman"/>
          <w:sz w:val="28"/>
          <w:szCs w:val="28"/>
        </w:rPr>
        <w:t xml:space="preserve">Staff Signature: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_________________________ </w:t>
      </w:r>
      <w:r w:rsidRPr="006D7295">
        <w:rPr>
          <w:rFonts w:ascii="Times New Roman" w:eastAsia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D7295" w:rsidRPr="006D7295" w:rsidRDefault="006D7295" w:rsidP="006D72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D7295">
        <w:rPr>
          <w:rFonts w:ascii="Arial" w:eastAsia="Times New Roman" w:hAnsi="Arial" w:cs="Arial"/>
          <w:sz w:val="20"/>
          <w:szCs w:val="20"/>
        </w:rPr>
        <w:t>Staff Print Name - Credentials</w:t>
      </w:r>
    </w:p>
    <w:p w:rsidR="006D7295" w:rsidRDefault="006D7295"/>
    <w:sectPr w:rsidR="006D7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295"/>
    <w:rsid w:val="006D7295"/>
    <w:rsid w:val="00905F88"/>
    <w:rsid w:val="00A0368B"/>
    <w:rsid w:val="00F5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018A3"/>
  <w15:chartTrackingRefBased/>
  <w15:docId w15:val="{4BD667ED-09BE-4FC1-95A0-246AD23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72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3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6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Minteer</dc:creator>
  <cp:keywords/>
  <dc:description/>
  <cp:lastModifiedBy>Randy Minteer</cp:lastModifiedBy>
  <cp:revision>3</cp:revision>
  <dcterms:created xsi:type="dcterms:W3CDTF">2018-08-27T16:53:00Z</dcterms:created>
  <dcterms:modified xsi:type="dcterms:W3CDTF">2018-08-27T17:11:00Z</dcterms:modified>
</cp:coreProperties>
</file>